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430" w:type="dxa"/>
        <w:tblLook w:val="04A0" w:firstRow="1" w:lastRow="0" w:firstColumn="1" w:lastColumn="0" w:noHBand="0" w:noVBand="1"/>
      </w:tblPr>
      <w:tblGrid>
        <w:gridCol w:w="1555"/>
        <w:gridCol w:w="3543"/>
        <w:gridCol w:w="284"/>
        <w:gridCol w:w="3544"/>
        <w:gridCol w:w="283"/>
        <w:gridCol w:w="7938"/>
        <w:gridCol w:w="284"/>
        <w:gridCol w:w="4999"/>
      </w:tblGrid>
      <w:tr w:rsidR="006D41A9" w:rsidRPr="00AA5E79" w:rsidTr="006D41A9">
        <w:trPr>
          <w:trHeight w:val="274"/>
        </w:trPr>
        <w:tc>
          <w:tcPr>
            <w:tcW w:w="1555" w:type="dxa"/>
          </w:tcPr>
          <w:p w:rsidR="006D41A9" w:rsidRDefault="006D41A9" w:rsidP="00AA5E79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F4647E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6C3888B" wp14:editId="165A014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-5715</wp:posOffset>
                  </wp:positionV>
                  <wp:extent cx="437322" cy="45779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2" cy="45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75" w:type="dxa"/>
            <w:gridSpan w:val="7"/>
            <w:shd w:val="clear" w:color="auto" w:fill="C5E0B3" w:themeFill="accent6" w:themeFillTint="66"/>
          </w:tcPr>
          <w:p w:rsidR="006D41A9" w:rsidRPr="008A4852" w:rsidRDefault="006D41A9" w:rsidP="00AA5E79">
            <w:pPr>
              <w:jc w:val="center"/>
              <w:rPr>
                <w:rFonts w:ascii="Segoe UI" w:hAnsi="Segoe UI" w:cs="Segoe UI"/>
                <w:b/>
                <w:sz w:val="36"/>
              </w:rPr>
            </w:pPr>
            <w:r w:rsidRPr="008A4852">
              <w:rPr>
                <w:rFonts w:ascii="Segoe UI" w:hAnsi="Segoe UI" w:cs="Segoe UI"/>
                <w:b/>
                <w:sz w:val="36"/>
              </w:rPr>
              <w:t>LKS2 The Great War: Theme Content</w:t>
            </w:r>
          </w:p>
          <w:p w:rsidR="006D41A9" w:rsidRPr="00AA5E79" w:rsidRDefault="006D41A9" w:rsidP="00AA5E79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B5989" w:rsidRPr="00AA5E79" w:rsidTr="00FF68DC">
        <w:trPr>
          <w:trHeight w:val="401"/>
        </w:trPr>
        <w:tc>
          <w:tcPr>
            <w:tcW w:w="5098" w:type="dxa"/>
            <w:gridSpan w:val="2"/>
            <w:shd w:val="clear" w:color="auto" w:fill="E2EFD9" w:themeFill="accent6" w:themeFillTint="33"/>
          </w:tcPr>
          <w:p w:rsidR="005B5989" w:rsidRPr="008A3A5E" w:rsidRDefault="005B5989" w:rsidP="006D41A9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A3A5E">
              <w:rPr>
                <w:rFonts w:ascii="Segoe UI" w:hAnsi="Segoe UI" w:cs="Segoe UI"/>
                <w:b/>
                <w:sz w:val="24"/>
              </w:rPr>
              <w:t>Core Subjects</w:t>
            </w:r>
          </w:p>
        </w:tc>
        <w:tc>
          <w:tcPr>
            <w:tcW w:w="284" w:type="dxa"/>
            <w:vMerge w:val="restart"/>
          </w:tcPr>
          <w:p w:rsidR="005B5989" w:rsidRPr="008A3A5E" w:rsidRDefault="005B5989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5B5989" w:rsidRPr="008A3A5E" w:rsidRDefault="005B5989" w:rsidP="006D41A9">
            <w:pPr>
              <w:jc w:val="center"/>
              <w:rPr>
                <w:rFonts w:ascii="Segoe UI" w:hAnsi="Segoe UI" w:cs="Segoe UI"/>
                <w:sz w:val="24"/>
              </w:rPr>
            </w:pPr>
            <w:r w:rsidRPr="008A3A5E">
              <w:rPr>
                <w:rFonts w:ascii="Segoe UI" w:hAnsi="Segoe UI" w:cs="Segoe UI"/>
                <w:b/>
                <w:sz w:val="24"/>
              </w:rPr>
              <w:t>Personal Development</w:t>
            </w:r>
          </w:p>
        </w:tc>
        <w:tc>
          <w:tcPr>
            <w:tcW w:w="283" w:type="dxa"/>
            <w:vMerge w:val="restart"/>
          </w:tcPr>
          <w:p w:rsidR="005B5989" w:rsidRPr="008A3A5E" w:rsidRDefault="005B5989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3221" w:type="dxa"/>
            <w:gridSpan w:val="3"/>
            <w:shd w:val="clear" w:color="auto" w:fill="E2EFD9" w:themeFill="accent6" w:themeFillTint="33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A3A5E">
              <w:rPr>
                <w:rFonts w:ascii="Segoe UI" w:hAnsi="Segoe UI" w:cs="Segoe UI"/>
                <w:b/>
                <w:sz w:val="24"/>
              </w:rPr>
              <w:t>Foundation Subjects</w:t>
            </w:r>
          </w:p>
        </w:tc>
      </w:tr>
      <w:tr w:rsidR="005B5989" w:rsidRPr="00AA5E79" w:rsidTr="00FF68DC">
        <w:trPr>
          <w:trHeight w:val="346"/>
        </w:trPr>
        <w:tc>
          <w:tcPr>
            <w:tcW w:w="5098" w:type="dxa"/>
            <w:gridSpan w:val="2"/>
            <w:shd w:val="clear" w:color="auto" w:fill="FFFF00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English</w:t>
            </w:r>
          </w:p>
        </w:tc>
        <w:tc>
          <w:tcPr>
            <w:tcW w:w="284" w:type="dxa"/>
            <w:vMerge/>
          </w:tcPr>
          <w:p w:rsidR="005B5989" w:rsidRPr="00AA5E79" w:rsidRDefault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7030A0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Spir</w:t>
            </w:r>
            <w:r w:rsidRPr="006D41A9">
              <w:rPr>
                <w:rFonts w:ascii="Segoe UI" w:hAnsi="Segoe UI" w:cs="Segoe UI"/>
                <w:b/>
                <w:sz w:val="24"/>
                <w:szCs w:val="24"/>
              </w:rPr>
              <w:t>itual</w:t>
            </w:r>
          </w:p>
        </w:tc>
        <w:tc>
          <w:tcPr>
            <w:tcW w:w="283" w:type="dxa"/>
            <w:vMerge/>
          </w:tcPr>
          <w:p w:rsidR="005B5989" w:rsidRPr="00AA5E79" w:rsidRDefault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shd w:val="clear" w:color="auto" w:fill="00B050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History and Geography</w:t>
            </w:r>
          </w:p>
        </w:tc>
        <w:tc>
          <w:tcPr>
            <w:tcW w:w="284" w:type="dxa"/>
            <w:vMerge w:val="restart"/>
          </w:tcPr>
          <w:p w:rsidR="005B5989" w:rsidRPr="00AA5E79" w:rsidRDefault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shd w:val="clear" w:color="auto" w:fill="EA68CE"/>
          </w:tcPr>
          <w:p w:rsidR="005B5989" w:rsidRPr="008A3A5E" w:rsidRDefault="005B5989" w:rsidP="008A3A5E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Music</w:t>
            </w:r>
          </w:p>
        </w:tc>
      </w:tr>
      <w:tr w:rsidR="005B5989" w:rsidRPr="00AA5E79" w:rsidTr="00FF68DC">
        <w:trPr>
          <w:trHeight w:val="1861"/>
        </w:trPr>
        <w:tc>
          <w:tcPr>
            <w:tcW w:w="5098" w:type="dxa"/>
            <w:gridSpan w:val="2"/>
            <w:vMerge w:val="restart"/>
          </w:tcPr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 w:rsidRPr="00AA5E79">
              <w:rPr>
                <w:rFonts w:ascii="Segoe UI" w:hAnsi="Segoe UI" w:cs="Segoe UI"/>
                <w:b/>
                <w:sz w:val="20"/>
                <w:lang w:val="en-US"/>
              </w:rPr>
              <w:t>Diary</w:t>
            </w:r>
            <w:r w:rsidRPr="00AA5E79">
              <w:rPr>
                <w:rFonts w:ascii="Segoe UI" w:hAnsi="Segoe UI" w:cs="Segoe UI"/>
                <w:sz w:val="20"/>
                <w:lang w:val="en-US"/>
              </w:rPr>
              <w:t xml:space="preserve"> – life in England before going to war; life in the trenches </w:t>
            </w:r>
          </w:p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 w:rsidRPr="00AA5E79">
              <w:rPr>
                <w:rFonts w:ascii="Segoe UI" w:hAnsi="Segoe UI" w:cs="Segoe UI"/>
                <w:b/>
                <w:sz w:val="20"/>
                <w:lang w:val="en-US"/>
              </w:rPr>
              <w:t>Debate</w:t>
            </w:r>
            <w:r w:rsidRPr="00AA5E79">
              <w:rPr>
                <w:rFonts w:ascii="Segoe UI" w:hAnsi="Segoe UI" w:cs="Segoe UI"/>
                <w:sz w:val="20"/>
                <w:lang w:val="en-US"/>
              </w:rPr>
              <w:t xml:space="preserve"> – should we go to war? </w:t>
            </w:r>
          </w:p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 w:rsidRPr="00AA5E79">
              <w:rPr>
                <w:rFonts w:ascii="Segoe UI" w:hAnsi="Segoe UI" w:cs="Segoe UI"/>
                <w:sz w:val="20"/>
                <w:lang w:val="en-US"/>
              </w:rPr>
              <w:t>I</w:t>
            </w:r>
            <w:r w:rsidRPr="00AA5E79">
              <w:rPr>
                <w:rFonts w:ascii="Segoe UI" w:hAnsi="Segoe UI" w:cs="Segoe UI"/>
                <w:b/>
                <w:sz w:val="20"/>
                <w:lang w:val="en-US"/>
              </w:rPr>
              <w:t>nstructions</w:t>
            </w:r>
            <w:r w:rsidRPr="00AA5E79">
              <w:rPr>
                <w:rFonts w:ascii="Segoe UI" w:hAnsi="Segoe UI" w:cs="Segoe UI"/>
                <w:sz w:val="20"/>
                <w:lang w:val="en-US"/>
              </w:rPr>
              <w:t xml:space="preserve"> – how to dress in Uniform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  <w:sz w:val="18"/>
                <w:lang w:val="en-US"/>
              </w:rPr>
            </w:pPr>
            <w:r w:rsidRPr="00AA5E79">
              <w:rPr>
                <w:rFonts w:ascii="Segoe UI" w:hAnsi="Segoe UI" w:cs="Segoe UI"/>
                <w:b/>
                <w:sz w:val="20"/>
                <w:lang w:val="en-US"/>
              </w:rPr>
              <w:t>Narrative</w:t>
            </w:r>
            <w:r w:rsidRPr="00AA5E79">
              <w:rPr>
                <w:rFonts w:ascii="Segoe UI" w:hAnsi="Segoe UI" w:cs="Segoe UI"/>
                <w:sz w:val="20"/>
                <w:lang w:val="en-US"/>
              </w:rPr>
              <w:t xml:space="preserve"> – children in England waiting for their parent to come home including what life was like for children (games, food, school)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5B5989" w:rsidRPr="008733BE" w:rsidRDefault="005B5989" w:rsidP="005B5989">
            <w:pPr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>Reflect on the lives of others around the world through drama/dance/music.</w:t>
            </w:r>
          </w:p>
          <w:p w:rsidR="005B5989" w:rsidRPr="008733BE" w:rsidRDefault="005B5989" w:rsidP="005B5989">
            <w:pPr>
              <w:rPr>
                <w:rFonts w:ascii="Segoe UI" w:hAnsi="Segoe UI" w:cs="Segoe UI"/>
                <w:sz w:val="20"/>
                <w:szCs w:val="18"/>
                <w:lang w:val="en-US"/>
              </w:rPr>
            </w:pPr>
            <w:proofErr w:type="spellStart"/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>Recognise</w:t>
            </w:r>
            <w:proofErr w:type="spellEnd"/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 their own creativity when experimenting with a range of ingredients and planning their work.</w:t>
            </w:r>
          </w:p>
          <w:p w:rsidR="005B5989" w:rsidRPr="008733BE" w:rsidRDefault="005B5989" w:rsidP="005B5989">
            <w:pPr>
              <w:spacing w:line="285" w:lineRule="auto"/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Explain some of the religious practices of individuals. </w:t>
            </w:r>
          </w:p>
          <w:p w:rsidR="005B5989" w:rsidRPr="008733BE" w:rsidRDefault="005B5989" w:rsidP="005B5989">
            <w:pPr>
              <w:spacing w:line="285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Caring for others– The Green Cross Code. Ensuring that children are safe. 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vMerge w:val="restart"/>
          </w:tcPr>
          <w:p w:rsidR="005B5989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  <w:r w:rsidRPr="00C97A4D">
              <w:rPr>
                <w:rFonts w:ascii="Segoe UI" w:hAnsi="Segoe UI" w:cs="Segoe UI"/>
                <w:b/>
                <w:sz w:val="20"/>
              </w:rPr>
              <w:t>History</w:t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 xml:space="preserve">Place events from periods studied on a time line. </w:t>
            </w:r>
          </w:p>
          <w:p w:rsidR="005B5989" w:rsidRPr="00833A66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>Use terms related to the pe</w:t>
            </w:r>
            <w:r>
              <w:rPr>
                <w:rFonts w:ascii="Segoe UI" w:hAnsi="Segoe UI" w:cs="Segoe UI"/>
                <w:sz w:val="20"/>
              </w:rPr>
              <w:t xml:space="preserve">riod and begin to date events. </w:t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 xml:space="preserve">Identify key features and events. </w:t>
            </w:r>
            <w:r w:rsidRPr="00C97A4D">
              <w:rPr>
                <w:rFonts w:ascii="Segoe UI" w:hAnsi="Segoe UI" w:cs="Segoe UI"/>
                <w:sz w:val="20"/>
              </w:rPr>
              <w:tab/>
            </w:r>
            <w:r w:rsidRPr="00C97A4D">
              <w:rPr>
                <w:rFonts w:ascii="Segoe UI" w:hAnsi="Segoe UI" w:cs="Segoe UI"/>
                <w:sz w:val="20"/>
              </w:rPr>
              <w:tab/>
            </w:r>
            <w:r w:rsidRPr="00C97A4D">
              <w:rPr>
                <w:rFonts w:ascii="Segoe UI" w:hAnsi="Segoe UI" w:cs="Segoe UI"/>
                <w:sz w:val="20"/>
              </w:rPr>
              <w:tab/>
            </w:r>
          </w:p>
          <w:p w:rsidR="005B5989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>Offer a reasonabl</w:t>
            </w:r>
            <w:r>
              <w:rPr>
                <w:rFonts w:ascii="Segoe UI" w:hAnsi="Segoe UI" w:cs="Segoe UI"/>
                <w:sz w:val="20"/>
              </w:rPr>
              <w:t xml:space="preserve">e explanation for some events. </w:t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>Look at evidence available to make interpretations.</w:t>
            </w:r>
            <w:r w:rsidRPr="00C97A4D">
              <w:rPr>
                <w:rFonts w:ascii="Segoe UI" w:hAnsi="Segoe UI" w:cs="Segoe UI"/>
                <w:sz w:val="20"/>
              </w:rPr>
              <w:tab/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 xml:space="preserve">Use evidence to build up as picture of a past event. </w:t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 xml:space="preserve">Choose relevant material to present a picture of one aspect of life in time past. </w:t>
            </w:r>
          </w:p>
          <w:p w:rsidR="005B5989" w:rsidRPr="00833A66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Ask a variety of questions.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C97A4D">
              <w:rPr>
                <w:rFonts w:ascii="Segoe UI" w:hAnsi="Segoe UI" w:cs="Segoe UI"/>
                <w:sz w:val="20"/>
              </w:rPr>
              <w:tab/>
            </w:r>
            <w:r w:rsidRPr="00C97A4D">
              <w:rPr>
                <w:rFonts w:ascii="Segoe UI" w:hAnsi="Segoe UI" w:cs="Segoe UI"/>
                <w:sz w:val="20"/>
              </w:rPr>
              <w:tab/>
            </w:r>
            <w:r w:rsidRPr="00C97A4D">
              <w:rPr>
                <w:rFonts w:ascii="Segoe UI" w:hAnsi="Segoe UI" w:cs="Segoe UI"/>
                <w:sz w:val="20"/>
              </w:rPr>
              <w:tab/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>Work independently and in groups.</w:t>
            </w:r>
          </w:p>
          <w:p w:rsidR="005B5989" w:rsidRPr="00C97A4D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Geography</w:t>
            </w:r>
          </w:p>
          <w:p w:rsidR="005B5989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 xml:space="preserve">Use geographical language to describe a route and/or direction. </w:t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>Draw an accurate map developing a more complex key.</w:t>
            </w:r>
          </w:p>
          <w:p w:rsidR="005B5989" w:rsidRPr="00C97A4D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C97A4D">
              <w:rPr>
                <w:rFonts w:ascii="Segoe UI" w:hAnsi="Segoe UI" w:cs="Segoe UI"/>
                <w:sz w:val="20"/>
              </w:rPr>
              <w:t>Use contents/index to locate position of location including page and coordinates.</w:t>
            </w:r>
          </w:p>
          <w:p w:rsidR="005B5989" w:rsidRPr="00C97A4D" w:rsidRDefault="005B5989" w:rsidP="005B598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Ask geographical q</w:t>
            </w:r>
            <w:r w:rsidRPr="00C97A4D">
              <w:rPr>
                <w:rFonts w:ascii="Segoe UI" w:hAnsi="Segoe UI" w:cs="Segoe UI"/>
                <w:sz w:val="20"/>
              </w:rPr>
              <w:t>uestions.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vMerge w:val="restart"/>
          </w:tcPr>
          <w:p w:rsidR="005B5989" w:rsidRPr="00FF68DC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FF68DC">
              <w:rPr>
                <w:rFonts w:ascii="Segoe UI" w:hAnsi="Segoe UI" w:cs="Segoe UI"/>
                <w:sz w:val="20"/>
              </w:rPr>
              <w:t>Autumn 1: In the Groove</w:t>
            </w:r>
          </w:p>
          <w:p w:rsidR="005B5989" w:rsidRPr="00FF68DC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FF68DC">
              <w:rPr>
                <w:rFonts w:ascii="Segoe UI" w:hAnsi="Segoe UI" w:cs="Segoe UI"/>
                <w:sz w:val="20"/>
              </w:rPr>
              <w:t>Autumn 2</w:t>
            </w:r>
          </w:p>
          <w:p w:rsidR="005B5989" w:rsidRPr="00FF68DC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FF68DC">
              <w:rPr>
                <w:rFonts w:ascii="Segoe UI" w:hAnsi="Segoe UI" w:cs="Segoe UI"/>
                <w:sz w:val="20"/>
              </w:rPr>
              <w:t xml:space="preserve">Sing in tune with awareness of others. </w:t>
            </w:r>
          </w:p>
          <w:p w:rsidR="005B5989" w:rsidRPr="00FF68DC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FF68DC">
              <w:rPr>
                <w:rFonts w:ascii="Segoe UI" w:hAnsi="Segoe UI" w:cs="Segoe UI"/>
                <w:sz w:val="20"/>
              </w:rPr>
              <w:t xml:space="preserve">Play notes on instruments with care so they sound clear. </w:t>
            </w:r>
          </w:p>
          <w:p w:rsidR="005B5989" w:rsidRPr="00FF68DC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FF68DC">
              <w:rPr>
                <w:rFonts w:ascii="Segoe UI" w:hAnsi="Segoe UI" w:cs="Segoe UI"/>
                <w:sz w:val="20"/>
              </w:rPr>
              <w:t>Perform with control and awareness of what others in the group are singing or playing.</w:t>
            </w:r>
          </w:p>
          <w:p w:rsidR="005B5989" w:rsidRPr="00FF68DC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 w:rsidRPr="00FF68DC">
              <w:rPr>
                <w:rFonts w:ascii="Segoe UI" w:hAnsi="Segoe UI" w:cs="Segoe UI"/>
                <w:color w:val="000000"/>
                <w:sz w:val="20"/>
              </w:rPr>
              <w:t>Recognise and create repeated patterns</w:t>
            </w:r>
          </w:p>
          <w:p w:rsidR="005B5989" w:rsidRPr="00FF68DC" w:rsidRDefault="005B5989" w:rsidP="005B5989">
            <w:pPr>
              <w:pStyle w:val="Default"/>
              <w:rPr>
                <w:rFonts w:ascii="Segoe UI" w:hAnsi="Segoe UI" w:cs="Segoe UI"/>
                <w:sz w:val="20"/>
                <w:szCs w:val="22"/>
              </w:rPr>
            </w:pPr>
            <w:r w:rsidRPr="00FF68DC">
              <w:rPr>
                <w:rFonts w:ascii="Segoe UI" w:hAnsi="Segoe UI" w:cs="Segoe UI"/>
                <w:sz w:val="20"/>
                <w:szCs w:val="22"/>
              </w:rPr>
              <w:t xml:space="preserve">Compare music and express growing tastes in music. </w:t>
            </w:r>
          </w:p>
          <w:p w:rsidR="005B5989" w:rsidRPr="00FF68DC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FF68DC">
              <w:rPr>
                <w:rFonts w:ascii="Segoe UI" w:hAnsi="Segoe UI" w:cs="Segoe UI"/>
                <w:sz w:val="20"/>
              </w:rPr>
              <w:t>Begin to describe the different purposes of music throughout history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</w:tr>
      <w:tr w:rsidR="005B5989" w:rsidRPr="00AA5E79" w:rsidTr="00FF68DC">
        <w:trPr>
          <w:trHeight w:val="201"/>
        </w:trPr>
        <w:tc>
          <w:tcPr>
            <w:tcW w:w="5098" w:type="dxa"/>
            <w:gridSpan w:val="2"/>
            <w:vMerge/>
          </w:tcPr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7030A0"/>
          </w:tcPr>
          <w:p w:rsidR="005B5989" w:rsidRPr="008733BE" w:rsidRDefault="005B5989" w:rsidP="005B5989">
            <w:pPr>
              <w:jc w:val="center"/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Moral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vMerge/>
          </w:tcPr>
          <w:p w:rsidR="005B5989" w:rsidRPr="00C97A4D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vMerge/>
          </w:tcPr>
          <w:p w:rsidR="005B5989" w:rsidRDefault="005B5989" w:rsidP="005B5989">
            <w:pPr>
              <w:rPr>
                <w:rFonts w:ascii="Segoe UI" w:hAnsi="Segoe UI" w:cs="Segoe UI"/>
              </w:rPr>
            </w:pPr>
          </w:p>
        </w:tc>
      </w:tr>
      <w:tr w:rsidR="005B5989" w:rsidRPr="00AA5E79" w:rsidTr="00FF68DC">
        <w:trPr>
          <w:trHeight w:val="1027"/>
        </w:trPr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5B5989" w:rsidRPr="008733BE" w:rsidRDefault="005B5989" w:rsidP="005B5989">
            <w:pPr>
              <w:spacing w:line="285" w:lineRule="auto"/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Why is it important to respect different cultures and their traditions? </w:t>
            </w:r>
          </w:p>
          <w:p w:rsidR="005B5989" w:rsidRPr="008733BE" w:rsidRDefault="005B5989" w:rsidP="005B5989">
            <w:pPr>
              <w:spacing w:line="285" w:lineRule="auto"/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How should we be respectful? </w:t>
            </w:r>
          </w:p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5B5989" w:rsidRPr="00C97A4D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vMerge/>
            <w:tcBorders>
              <w:bottom w:val="single" w:sz="4" w:space="0" w:color="auto"/>
            </w:tcBorders>
          </w:tcPr>
          <w:p w:rsidR="005B5989" w:rsidRDefault="005B5989" w:rsidP="005B5989">
            <w:pPr>
              <w:rPr>
                <w:rFonts w:ascii="Segoe UI" w:hAnsi="Segoe UI" w:cs="Segoe UI"/>
              </w:rPr>
            </w:pPr>
          </w:p>
        </w:tc>
      </w:tr>
      <w:tr w:rsidR="005B5989" w:rsidRPr="00AA5E79" w:rsidTr="00FF68DC">
        <w:trPr>
          <w:trHeight w:val="336"/>
        </w:trPr>
        <w:tc>
          <w:tcPr>
            <w:tcW w:w="5098" w:type="dxa"/>
            <w:gridSpan w:val="2"/>
            <w:shd w:val="clear" w:color="auto" w:fill="2E74B5" w:themeFill="accent1" w:themeFillShade="BF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Maths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7030A0"/>
          </w:tcPr>
          <w:p w:rsidR="005B5989" w:rsidRPr="00AA5E79" w:rsidRDefault="005B5989" w:rsidP="005B5989">
            <w:pPr>
              <w:jc w:val="center"/>
              <w:rPr>
                <w:rFonts w:ascii="Segoe UI" w:hAnsi="Segoe UI" w:cs="Segoe UI"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Social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shd w:val="clear" w:color="auto" w:fill="FFC00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A3A5E">
              <w:rPr>
                <w:rFonts w:ascii="Segoe UI" w:hAnsi="Segoe UI" w:cs="Segoe UI"/>
                <w:b/>
              </w:rPr>
              <w:t>Art and Design and Design and Technology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shd w:val="clear" w:color="auto" w:fill="06EC21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Languages</w:t>
            </w:r>
          </w:p>
        </w:tc>
      </w:tr>
      <w:tr w:rsidR="005B5989" w:rsidRPr="00AA5E79" w:rsidTr="00FF68DC">
        <w:trPr>
          <w:trHeight w:val="2113"/>
        </w:trPr>
        <w:tc>
          <w:tcPr>
            <w:tcW w:w="5098" w:type="dxa"/>
            <w:gridSpan w:val="2"/>
          </w:tcPr>
          <w:p w:rsidR="005B5989" w:rsidRPr="00AA5E79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  <w:r w:rsidRPr="00AA5E79">
              <w:rPr>
                <w:rFonts w:ascii="Segoe UI" w:hAnsi="Segoe UI" w:cs="Segoe UI"/>
                <w:b/>
                <w:sz w:val="20"/>
              </w:rPr>
              <w:t>Autumn 1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AA5E79">
              <w:rPr>
                <w:rFonts w:ascii="Segoe UI" w:hAnsi="Segoe UI" w:cs="Segoe UI"/>
                <w:b/>
                <w:sz w:val="20"/>
              </w:rPr>
              <w:t>Year 3:</w:t>
            </w:r>
            <w:r w:rsidRPr="00AA5E79">
              <w:rPr>
                <w:rFonts w:ascii="Segoe UI" w:hAnsi="Segoe UI" w:cs="Segoe UI"/>
                <w:sz w:val="20"/>
              </w:rPr>
              <w:t xml:space="preserve"> Place Value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AA5E79">
              <w:rPr>
                <w:rFonts w:ascii="Segoe UI" w:hAnsi="Segoe UI" w:cs="Segoe UI"/>
                <w:b/>
                <w:sz w:val="20"/>
              </w:rPr>
              <w:t>Year 4:</w:t>
            </w:r>
            <w:r w:rsidRPr="00AA5E79">
              <w:rPr>
                <w:rFonts w:ascii="Segoe UI" w:hAnsi="Segoe UI" w:cs="Segoe UI"/>
                <w:sz w:val="20"/>
              </w:rPr>
              <w:t xml:space="preserve"> Place Value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  <w:r w:rsidRPr="00AA5E79">
              <w:rPr>
                <w:rFonts w:ascii="Segoe UI" w:hAnsi="Segoe UI" w:cs="Segoe UI"/>
                <w:b/>
                <w:sz w:val="20"/>
              </w:rPr>
              <w:t>Autumn 2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AA5E79">
              <w:rPr>
                <w:rFonts w:ascii="Segoe UI" w:hAnsi="Segoe UI" w:cs="Segoe UI"/>
                <w:b/>
                <w:sz w:val="20"/>
              </w:rPr>
              <w:t>Year 3:</w:t>
            </w:r>
            <w:r w:rsidRPr="00AA5E79">
              <w:rPr>
                <w:rFonts w:ascii="Segoe UI" w:hAnsi="Segoe UI" w:cs="Segoe UI"/>
                <w:sz w:val="20"/>
              </w:rPr>
              <w:t xml:space="preserve"> Addition and subtraction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  <w:r w:rsidRPr="00AA5E79">
              <w:rPr>
                <w:rFonts w:ascii="Segoe UI" w:hAnsi="Segoe UI" w:cs="Segoe UI"/>
                <w:b/>
                <w:sz w:val="20"/>
              </w:rPr>
              <w:t>Year 4:</w:t>
            </w:r>
            <w:r w:rsidRPr="00AA5E79">
              <w:rPr>
                <w:rFonts w:ascii="Segoe UI" w:hAnsi="Segoe UI" w:cs="Segoe UI"/>
                <w:sz w:val="20"/>
              </w:rPr>
              <w:t xml:space="preserve"> Addition, subtraction, multiplication and division 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5B5989" w:rsidRPr="008733BE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8733BE">
              <w:rPr>
                <w:rFonts w:ascii="Segoe UI" w:hAnsi="Segoe UI" w:cs="Segoe UI"/>
                <w:sz w:val="20"/>
                <w:szCs w:val="18"/>
              </w:rPr>
              <w:t>Children will communicate and negotiate with others through their collaborative learning in pairs and small groups.</w:t>
            </w:r>
          </w:p>
          <w:p w:rsidR="005B5989" w:rsidRPr="008733BE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8733BE">
              <w:rPr>
                <w:rFonts w:ascii="Segoe UI" w:hAnsi="Segoe UI" w:cs="Segoe UI"/>
                <w:sz w:val="20"/>
              </w:rPr>
              <w:t>Mental Health</w:t>
            </w:r>
          </w:p>
          <w:p w:rsidR="005B5989" w:rsidRPr="008733BE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8733BE">
              <w:rPr>
                <w:rFonts w:ascii="Segoe UI" w:hAnsi="Segoe UI" w:cs="Segoe UI"/>
                <w:sz w:val="20"/>
              </w:rPr>
              <w:t>Internet Safety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vMerge w:val="restart"/>
          </w:tcPr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83ECE">
              <w:rPr>
                <w:rFonts w:ascii="Segoe UI" w:hAnsi="Segoe UI" w:cs="Segoe UI"/>
                <w:b/>
                <w:sz w:val="20"/>
              </w:rPr>
              <w:t>Art and Design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Work in a safe, organised way, caring for equipment.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Adapt work as and when necessary and explain why. </w:t>
            </w:r>
          </w:p>
          <w:p w:rsidR="005B5989" w:rsidRPr="00D83ECE" w:rsidRDefault="005B5989" w:rsidP="005B5989">
            <w:pPr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Use language appropriate to skill and technique.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83E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Have opportunities to develop further drawings featuring the third dimension and perspective.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83ECE">
              <w:rPr>
                <w:rFonts w:ascii="Segoe UI" w:hAnsi="Segoe UI" w:cs="Segoe UI"/>
                <w:color w:val="000000"/>
                <w:sz w:val="20"/>
                <w:szCs w:val="20"/>
              </w:rPr>
              <w:t>Discuss and review own and others work, expressing thoughts and feelings, and identify modifications/ changes and see how they can be developed further.</w:t>
            </w:r>
          </w:p>
          <w:p w:rsidR="005B5989" w:rsidRDefault="005B5989" w:rsidP="005B5989">
            <w:pPr>
              <w:rPr>
                <w:rFonts w:ascii="Segoe UI" w:hAnsi="Segoe UI" w:cs="Segoe UI"/>
                <w:color w:val="000000"/>
                <w:sz w:val="20"/>
              </w:rPr>
            </w:pPr>
            <w:r w:rsidRPr="00D83ECE">
              <w:rPr>
                <w:rFonts w:ascii="Segoe UI" w:hAnsi="Segoe UI" w:cs="Segoe UI"/>
                <w:color w:val="000000"/>
                <w:sz w:val="20"/>
              </w:rPr>
              <w:t>Mix colour, shades and tones with increasing confidence.</w:t>
            </w:r>
          </w:p>
          <w:p w:rsidR="005B5989" w:rsidRDefault="005B5989" w:rsidP="005B5989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D83ECE">
              <w:rPr>
                <w:rFonts w:ascii="Segoe UI" w:hAnsi="Segoe UI" w:cs="Segoe UI"/>
                <w:b/>
                <w:color w:val="000000"/>
                <w:sz w:val="20"/>
              </w:rPr>
              <w:t>Design and Technology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>Generate ideas, considering the purposes for which they are designing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Make labelled drawings from different views showing specific features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Develop a clear idea of what has to be done, planning how to use materials, equipment and processes, and suggesting alternative methods of making, if the first attempts fail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Select appropriate tools and techniques for making their product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Join and combine materials and components accurately in temporary and permanent ways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Evaluate their work both during and at the end of the assignment </w:t>
            </w:r>
          </w:p>
          <w:p w:rsidR="005B5989" w:rsidRPr="00D83ECE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83ECE">
              <w:rPr>
                <w:rFonts w:ascii="Segoe UI" w:hAnsi="Segoe UI" w:cs="Segoe UI"/>
                <w:sz w:val="20"/>
              </w:rPr>
              <w:t xml:space="preserve">Evaluate their products carrying out appropriate tests </w:t>
            </w:r>
          </w:p>
          <w:p w:rsidR="005B5989" w:rsidRPr="00C97A4D" w:rsidRDefault="005B5989" w:rsidP="005B598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</w:tcPr>
          <w:p w:rsidR="005B5989" w:rsidRPr="00AF5EE9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AF5EE9">
              <w:rPr>
                <w:rFonts w:ascii="Segoe UI" w:hAnsi="Segoe UI" w:cs="Segoe UI"/>
                <w:sz w:val="20"/>
                <w:szCs w:val="20"/>
              </w:rPr>
              <w:t>Understand a few fam</w:t>
            </w:r>
            <w:r>
              <w:rPr>
                <w:rFonts w:ascii="Segoe UI" w:hAnsi="Segoe UI" w:cs="Segoe UI"/>
                <w:sz w:val="20"/>
                <w:szCs w:val="20"/>
              </w:rPr>
              <w:t>iliar spoken words and phrases, such as days of the week and numbers.</w:t>
            </w:r>
          </w:p>
          <w:p w:rsidR="005B5989" w:rsidRPr="00AD76DB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AF5EE9">
              <w:rPr>
                <w:rFonts w:ascii="Segoe UI" w:hAnsi="Segoe UI" w:cs="Segoe UI"/>
                <w:sz w:val="20"/>
                <w:szCs w:val="20"/>
              </w:rPr>
              <w:t>Children will be able to say and repeat simple words and short simple ph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rases, such as greeting someone, saying please and thank you and days of the week. </w:t>
            </w:r>
            <w:r w:rsidRPr="008D3718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5B5989" w:rsidRPr="00AF5EE9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AF5EE9">
              <w:rPr>
                <w:rFonts w:ascii="Segoe UI" w:hAnsi="Segoe UI" w:cs="Segoe UI"/>
                <w:sz w:val="20"/>
                <w:szCs w:val="20"/>
              </w:rPr>
              <w:t>Children will be able to recognise and read out a few familiar words and phrases</w:t>
            </w:r>
            <w:r>
              <w:rPr>
                <w:rFonts w:ascii="Segoe UI" w:hAnsi="Segoe UI" w:cs="Segoe UI"/>
                <w:sz w:val="20"/>
                <w:szCs w:val="20"/>
              </w:rPr>
              <w:t>, such as t</w:t>
            </w:r>
            <w:r w:rsidRPr="00AF5EE9">
              <w:rPr>
                <w:rFonts w:ascii="Segoe UI" w:hAnsi="Segoe UI" w:cs="Segoe UI"/>
                <w:sz w:val="20"/>
                <w:szCs w:val="20"/>
              </w:rPr>
              <w:t>he date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5B5989" w:rsidRPr="00AA5E79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AF5EE9">
              <w:rPr>
                <w:rFonts w:ascii="Segoe UI" w:hAnsi="Segoe UI" w:cs="Segoe UI"/>
                <w:sz w:val="20"/>
                <w:szCs w:val="20"/>
              </w:rPr>
              <w:t>Children will be able to write and copy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simple sentences correctly, such as numbers and days of the week.</w:t>
            </w:r>
          </w:p>
        </w:tc>
      </w:tr>
      <w:tr w:rsidR="005B5989" w:rsidRPr="00AA5E79" w:rsidTr="00FF68DC">
        <w:trPr>
          <w:trHeight w:val="138"/>
        </w:trPr>
        <w:tc>
          <w:tcPr>
            <w:tcW w:w="5098" w:type="dxa"/>
            <w:gridSpan w:val="2"/>
            <w:shd w:val="clear" w:color="auto" w:fill="FF000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Science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7030A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6D41A9">
              <w:rPr>
                <w:rFonts w:ascii="Segoe UI" w:hAnsi="Segoe UI" w:cs="Segoe UI"/>
                <w:b/>
                <w:sz w:val="24"/>
              </w:rPr>
              <w:t>Cultural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shd w:val="clear" w:color="auto" w:fill="D73A1B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Religious Education</w:t>
            </w:r>
          </w:p>
        </w:tc>
      </w:tr>
      <w:tr w:rsidR="005B5989" w:rsidRPr="00AA5E79" w:rsidTr="00FF68DC">
        <w:trPr>
          <w:trHeight w:val="108"/>
        </w:trPr>
        <w:tc>
          <w:tcPr>
            <w:tcW w:w="5098" w:type="dxa"/>
            <w:gridSpan w:val="2"/>
            <w:vMerge w:val="restart"/>
          </w:tcPr>
          <w:p w:rsidR="005B5989" w:rsidRPr="008A3A5E" w:rsidRDefault="005B5989" w:rsidP="005B5989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18"/>
              </w:rPr>
            </w:pPr>
            <w:r w:rsidRPr="008A3A5E">
              <w:rPr>
                <w:rFonts w:ascii="Segoe UI" w:hAnsi="Segoe UI" w:cs="Segoe UI"/>
                <w:b/>
                <w:color w:val="auto"/>
                <w:sz w:val="20"/>
                <w:szCs w:val="18"/>
              </w:rPr>
              <w:t>Light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color w:val="auto"/>
                <w:sz w:val="20"/>
                <w:szCs w:val="18"/>
              </w:rPr>
            </w:pPr>
            <w:proofErr w:type="spellStart"/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>Recognise</w:t>
            </w:r>
            <w:proofErr w:type="spellEnd"/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 xml:space="preserve"> that they need light in order to see things and that dark is the absence of light 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color w:val="auto"/>
                <w:sz w:val="20"/>
                <w:szCs w:val="18"/>
              </w:rPr>
            </w:pPr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 xml:space="preserve">Notice that light is reflected from surfaces 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color w:val="auto"/>
                <w:sz w:val="20"/>
                <w:szCs w:val="18"/>
              </w:rPr>
            </w:pPr>
            <w:proofErr w:type="spellStart"/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>Recognise</w:t>
            </w:r>
            <w:proofErr w:type="spellEnd"/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 xml:space="preserve"> that shadows are formed when the light from a light source is blocked by an opaque object 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AA5E79">
              <w:rPr>
                <w:rFonts w:ascii="Segoe UI" w:hAnsi="Segoe UI" w:cs="Segoe UI"/>
                <w:sz w:val="20"/>
                <w:szCs w:val="18"/>
              </w:rPr>
              <w:t>Find patterns in the way that the size of shadows change.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18"/>
              </w:rPr>
            </w:pPr>
            <w:r w:rsidRPr="00AA5E79">
              <w:rPr>
                <w:rFonts w:ascii="Segoe UI" w:hAnsi="Segoe UI" w:cs="Segoe UI"/>
                <w:b/>
                <w:color w:val="auto"/>
                <w:sz w:val="20"/>
                <w:szCs w:val="18"/>
              </w:rPr>
              <w:t>States of matter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color w:val="auto"/>
                <w:sz w:val="20"/>
                <w:szCs w:val="18"/>
              </w:rPr>
            </w:pPr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 xml:space="preserve">Compare and group materials together, according to whether they are solids, liquids or gases 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color w:val="auto"/>
                <w:sz w:val="20"/>
                <w:szCs w:val="18"/>
              </w:rPr>
            </w:pPr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 xml:space="preserve">Observe that some materials change state when they are heated or cooled, and measure or research the temperature at which this happens </w:t>
            </w:r>
            <w:r>
              <w:rPr>
                <w:rFonts w:ascii="Segoe UI" w:hAnsi="Segoe UI" w:cs="Segoe UI"/>
                <w:color w:val="auto"/>
                <w:sz w:val="20"/>
                <w:szCs w:val="18"/>
              </w:rPr>
              <w:t xml:space="preserve">in degrees Celsius (°C) 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18"/>
              </w:rPr>
            </w:pPr>
            <w:r w:rsidRPr="00AA5E79">
              <w:rPr>
                <w:rFonts w:ascii="Segoe UI" w:hAnsi="Segoe UI" w:cs="Segoe UI"/>
                <w:b/>
                <w:color w:val="auto"/>
                <w:sz w:val="20"/>
                <w:szCs w:val="18"/>
              </w:rPr>
              <w:t>Electricity</w:t>
            </w:r>
          </w:p>
          <w:p w:rsidR="005B5989" w:rsidRPr="00AA5E79" w:rsidRDefault="005B5989" w:rsidP="005B5989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AA5E79">
              <w:rPr>
                <w:rFonts w:ascii="Segoe UI" w:hAnsi="Segoe UI" w:cs="Segoe UI"/>
                <w:color w:val="auto"/>
                <w:sz w:val="20"/>
                <w:szCs w:val="18"/>
              </w:rPr>
              <w:t>Construct a simple series electrical circuit, identifying and naming its basic parts, including cells, wires, bulbs, switches and buzzers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5989" w:rsidRPr="008733BE" w:rsidRDefault="005B5989" w:rsidP="005B5989">
            <w:pPr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</w:rPr>
              <w:t>Reflect on the way that cultures are represented in stories.</w:t>
            </w:r>
          </w:p>
          <w:p w:rsidR="005B5989" w:rsidRPr="008733BE" w:rsidRDefault="005B5989" w:rsidP="005B5989">
            <w:pPr>
              <w:rPr>
                <w:rFonts w:ascii="Segoe UI" w:hAnsi="Segoe UI" w:cs="Segoe UI"/>
                <w:sz w:val="20"/>
                <w:szCs w:val="18"/>
                <w:lang w:val="en-US"/>
              </w:rPr>
            </w:pPr>
            <w:r w:rsidRPr="008733BE">
              <w:rPr>
                <w:rFonts w:ascii="Segoe UI" w:hAnsi="Segoe UI" w:cs="Segoe UI"/>
                <w:sz w:val="20"/>
                <w:szCs w:val="18"/>
              </w:rPr>
              <w:t>Recognise similarities and differences between and within cultures of other countries over time.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  <w:r w:rsidRPr="008733BE">
              <w:rPr>
                <w:rFonts w:ascii="Segoe UI" w:hAnsi="Segoe UI" w:cs="Segoe UI"/>
                <w:sz w:val="20"/>
                <w:szCs w:val="18"/>
                <w:lang w:val="en-US"/>
              </w:rPr>
              <w:t>Experience the significance of music from other cultures</w:t>
            </w:r>
            <w:r w:rsidRPr="00B2040B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vMerge/>
          </w:tcPr>
          <w:p w:rsidR="005B5989" w:rsidRPr="00D83ECE" w:rsidRDefault="005B5989" w:rsidP="005B598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</w:tcPr>
          <w:p w:rsidR="005B5989" w:rsidRPr="00AD76DB" w:rsidRDefault="005B5989" w:rsidP="005B5989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17"/>
                <w:lang w:val="en-US"/>
              </w:rPr>
            </w:pPr>
            <w:r w:rsidRPr="00AD76DB">
              <w:rPr>
                <w:rFonts w:ascii="Segoe UI" w:hAnsi="Segoe UI" w:cs="Segoe UI"/>
                <w:sz w:val="20"/>
                <w:szCs w:val="17"/>
                <w:lang w:val="en-US"/>
              </w:rPr>
              <w:t>What is the ‘Trinity’ and why is it important to Christians?</w:t>
            </w:r>
          </w:p>
          <w:p w:rsidR="005B5989" w:rsidRPr="00AD76DB" w:rsidRDefault="005B5989" w:rsidP="005B5989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17"/>
                <w:lang w:val="en-US"/>
              </w:rPr>
            </w:pPr>
            <w:r w:rsidRPr="00AD76DB">
              <w:rPr>
                <w:rFonts w:ascii="Segoe UI" w:hAnsi="Segoe UI" w:cs="Segoe UI"/>
                <w:sz w:val="20"/>
                <w:szCs w:val="17"/>
                <w:lang w:val="en-US"/>
              </w:rPr>
              <w:t>What do Hindus believe God is like?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</w:tr>
      <w:tr w:rsidR="005B5989" w:rsidRPr="00AA5E79" w:rsidTr="00FF68DC">
        <w:trPr>
          <w:trHeight w:val="326"/>
        </w:trPr>
        <w:tc>
          <w:tcPr>
            <w:tcW w:w="5098" w:type="dxa"/>
            <w:gridSpan w:val="2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7030A0"/>
          </w:tcPr>
          <w:p w:rsidR="005B5989" w:rsidRPr="005B5989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5B5989">
              <w:rPr>
                <w:rFonts w:ascii="Segoe UI" w:hAnsi="Segoe UI" w:cs="Segoe UI"/>
                <w:b/>
                <w:sz w:val="24"/>
              </w:rPr>
              <w:t>RSE</w:t>
            </w:r>
          </w:p>
        </w:tc>
        <w:tc>
          <w:tcPr>
            <w:tcW w:w="283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shd w:val="clear" w:color="auto" w:fill="00B0F0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Computing</w:t>
            </w:r>
          </w:p>
        </w:tc>
        <w:tc>
          <w:tcPr>
            <w:tcW w:w="284" w:type="dxa"/>
            <w:vMerge/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shd w:val="clear" w:color="auto" w:fill="07EBC5"/>
          </w:tcPr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  <w:r w:rsidRPr="008A3A5E">
              <w:rPr>
                <w:rFonts w:ascii="Segoe UI" w:hAnsi="Segoe UI" w:cs="Segoe UI"/>
                <w:b/>
              </w:rPr>
              <w:t>Physical Education</w:t>
            </w:r>
          </w:p>
        </w:tc>
      </w:tr>
      <w:tr w:rsidR="005B5989" w:rsidRPr="00AA5E79" w:rsidTr="00FF68DC">
        <w:trPr>
          <w:trHeight w:val="841"/>
        </w:trPr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F68DC" w:rsidRPr="005C402A" w:rsidRDefault="00FF68DC" w:rsidP="00FF68D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0"/>
                <w:szCs w:val="23"/>
                <w:lang w:eastAsia="en-GB"/>
              </w:rPr>
            </w:pPr>
            <w:r w:rsidRPr="005C402A">
              <w:rPr>
                <w:rFonts w:ascii="Segoe UI" w:eastAsia="Times New Roman" w:hAnsi="Segoe UI" w:cs="Segoe UI"/>
                <w:color w:val="212121"/>
                <w:sz w:val="18"/>
                <w:lang w:eastAsia="en-GB"/>
              </w:rPr>
              <w:t>Year 3:</w:t>
            </w:r>
          </w:p>
          <w:p w:rsidR="00FF68DC" w:rsidRPr="005C402A" w:rsidRDefault="00FF68DC" w:rsidP="00FF68D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0"/>
                <w:szCs w:val="23"/>
                <w:lang w:eastAsia="en-GB"/>
              </w:rPr>
            </w:pPr>
            <w:r w:rsidRPr="005C402A">
              <w:rPr>
                <w:rFonts w:ascii="Segoe UI" w:eastAsia="Times New Roman" w:hAnsi="Segoe UI" w:cs="Segoe UI"/>
                <w:color w:val="212121"/>
                <w:sz w:val="18"/>
                <w:lang w:eastAsia="en-GB"/>
              </w:rPr>
              <w:t>To understand how infection can spread.</w:t>
            </w:r>
          </w:p>
          <w:p w:rsidR="00FF68DC" w:rsidRPr="005C402A" w:rsidRDefault="00FF68DC" w:rsidP="00FF68D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0"/>
                <w:szCs w:val="23"/>
                <w:lang w:eastAsia="en-GB"/>
              </w:rPr>
            </w:pPr>
            <w:r w:rsidRPr="005C402A">
              <w:rPr>
                <w:rFonts w:ascii="Segoe UI" w:eastAsia="Times New Roman" w:hAnsi="Segoe UI" w:cs="Segoe UI"/>
                <w:color w:val="212121"/>
                <w:sz w:val="18"/>
                <w:lang w:eastAsia="en-GB"/>
              </w:rPr>
              <w:t>To understand how to prevent the spread of infection through good personal hygiene practices.</w:t>
            </w:r>
          </w:p>
          <w:p w:rsidR="00FF68DC" w:rsidRPr="005C402A" w:rsidRDefault="00FF68DC" w:rsidP="00FF68D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0"/>
                <w:szCs w:val="23"/>
                <w:lang w:eastAsia="en-GB"/>
              </w:rPr>
            </w:pPr>
            <w:r w:rsidRPr="005C402A">
              <w:rPr>
                <w:rFonts w:ascii="Segoe UI" w:eastAsia="Times New Roman" w:hAnsi="Segoe UI" w:cs="Segoe UI"/>
                <w:color w:val="212121"/>
                <w:sz w:val="18"/>
                <w:lang w:eastAsia="en-GB"/>
              </w:rPr>
              <w:t>Year 4:</w:t>
            </w:r>
          </w:p>
          <w:p w:rsidR="00FF68DC" w:rsidRPr="005C402A" w:rsidRDefault="00FF68DC" w:rsidP="00FF68D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0"/>
                <w:szCs w:val="23"/>
                <w:lang w:eastAsia="en-GB"/>
              </w:rPr>
            </w:pPr>
            <w:r w:rsidRPr="005C402A">
              <w:rPr>
                <w:rFonts w:ascii="Segoe UI" w:eastAsia="Times New Roman" w:hAnsi="Segoe UI" w:cs="Segoe UI"/>
                <w:color w:val="212121"/>
                <w:sz w:val="18"/>
                <w:lang w:eastAsia="en-GB"/>
              </w:rPr>
              <w:t>To understand that most common infections get better on their own through time, bed rest intake of fluids and healthy living.</w:t>
            </w:r>
          </w:p>
          <w:p w:rsidR="00FF68DC" w:rsidRPr="005C402A" w:rsidRDefault="00FF68DC" w:rsidP="00FF68D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0"/>
                <w:szCs w:val="23"/>
                <w:lang w:eastAsia="en-GB"/>
              </w:rPr>
            </w:pPr>
            <w:r w:rsidRPr="005C402A">
              <w:rPr>
                <w:rFonts w:ascii="Segoe UI" w:eastAsia="Times New Roman" w:hAnsi="Segoe UI" w:cs="Segoe UI"/>
                <w:color w:val="212121"/>
                <w:sz w:val="18"/>
                <w:lang w:eastAsia="en-GB"/>
              </w:rPr>
              <w:t>To understand that antibiotics should be taken only as prescribed.</w:t>
            </w:r>
          </w:p>
          <w:p w:rsidR="005B5989" w:rsidRPr="008A3A5E" w:rsidRDefault="005B5989" w:rsidP="005B5989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B5989" w:rsidRPr="00CE35C3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>To be able to use computers safely and responsibly; knowing a range of ways to report unacceptable content and contact when online.</w:t>
            </w:r>
          </w:p>
          <w:p w:rsidR="005B5989" w:rsidRPr="00CE35C3" w:rsidRDefault="005B5989" w:rsidP="005B598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 xml:space="preserve">Understands the concept of ‘digital footprint’ </w:t>
            </w:r>
          </w:p>
          <w:p w:rsidR="005B5989" w:rsidRPr="00CE35C3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>To be able to choose a ‘sprite’.</w:t>
            </w:r>
          </w:p>
          <w:p w:rsidR="005B5989" w:rsidRPr="00CE35C3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>To be able to customise ‘costumes’.</w:t>
            </w:r>
          </w:p>
          <w:p w:rsidR="005B5989" w:rsidRPr="00CE35C3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>To be able to program costume to change when mouse is clicked.</w:t>
            </w:r>
          </w:p>
          <w:p w:rsidR="005B5989" w:rsidRPr="00CE35C3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>To be able to import a background.</w:t>
            </w:r>
          </w:p>
          <w:p w:rsidR="005B5989" w:rsidRPr="00CE35C3" w:rsidRDefault="005B5989" w:rsidP="005B5989">
            <w:pPr>
              <w:rPr>
                <w:rFonts w:ascii="Segoe UI" w:hAnsi="Segoe UI" w:cs="Segoe UI"/>
                <w:sz w:val="20"/>
                <w:szCs w:val="18"/>
              </w:rPr>
            </w:pPr>
            <w:r w:rsidRPr="00CE35C3">
              <w:rPr>
                <w:rFonts w:ascii="Segoe UI" w:hAnsi="Segoe UI" w:cs="Segoe UI"/>
                <w:sz w:val="20"/>
                <w:szCs w:val="18"/>
              </w:rPr>
              <w:t>To be able to test and evaluate the code/programming.</w:t>
            </w:r>
          </w:p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B5989" w:rsidRPr="00AA5E79" w:rsidRDefault="005B5989" w:rsidP="005B5989">
            <w:pPr>
              <w:rPr>
                <w:rFonts w:ascii="Segoe UI" w:hAnsi="Segoe UI" w:cs="Segoe UI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5B5989" w:rsidRPr="00AD76DB" w:rsidRDefault="005B5989" w:rsidP="005B598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D76DB">
              <w:rPr>
                <w:rFonts w:ascii="Segoe UI" w:hAnsi="Segoe UI" w:cs="Segoe UI"/>
                <w:sz w:val="20"/>
                <w:szCs w:val="20"/>
              </w:rPr>
              <w:t>Autumn 1</w:t>
            </w:r>
          </w:p>
          <w:p w:rsidR="005B5989" w:rsidRPr="00AD76DB" w:rsidRDefault="005B5989" w:rsidP="005B5989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AD76DB">
              <w:rPr>
                <w:rFonts w:ascii="Segoe UI" w:hAnsi="Segoe UI" w:cs="Segoe UI"/>
                <w:sz w:val="20"/>
                <w:szCs w:val="20"/>
              </w:rPr>
              <w:t>Target Games</w:t>
            </w:r>
          </w:p>
          <w:p w:rsidR="005B5989" w:rsidRPr="00AD76DB" w:rsidRDefault="005B5989" w:rsidP="005B5989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AD76DB">
              <w:rPr>
                <w:rFonts w:ascii="Segoe UI" w:hAnsi="Segoe UI" w:cs="Segoe UI"/>
                <w:sz w:val="20"/>
                <w:szCs w:val="20"/>
              </w:rPr>
              <w:t>Health related fitness</w:t>
            </w:r>
          </w:p>
          <w:p w:rsidR="005B5989" w:rsidRPr="00AD76DB" w:rsidRDefault="005B5989" w:rsidP="005B598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D76DB">
              <w:rPr>
                <w:rFonts w:ascii="Segoe UI" w:hAnsi="Segoe UI" w:cs="Segoe UI"/>
                <w:sz w:val="20"/>
                <w:szCs w:val="20"/>
              </w:rPr>
              <w:t>Autumn 2</w:t>
            </w:r>
          </w:p>
          <w:p w:rsidR="005B5989" w:rsidRPr="00AD76DB" w:rsidRDefault="005B5989" w:rsidP="005B5989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AD76DB">
              <w:rPr>
                <w:rFonts w:ascii="Segoe UI" w:hAnsi="Segoe UI" w:cs="Segoe UI"/>
                <w:sz w:val="20"/>
                <w:szCs w:val="20"/>
              </w:rPr>
              <w:t>Tag Rugby</w:t>
            </w:r>
          </w:p>
          <w:p w:rsidR="005B5989" w:rsidRPr="00AD76DB" w:rsidRDefault="005B5989" w:rsidP="005B5989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</w:rPr>
            </w:pPr>
            <w:r w:rsidRPr="00AD76DB">
              <w:rPr>
                <w:rFonts w:ascii="Segoe UI" w:hAnsi="Segoe UI" w:cs="Segoe UI"/>
                <w:sz w:val="20"/>
                <w:szCs w:val="20"/>
              </w:rPr>
              <w:t>Swimming</w:t>
            </w:r>
          </w:p>
        </w:tc>
      </w:tr>
    </w:tbl>
    <w:p w:rsidR="00AF74C4" w:rsidRPr="00AA5E79" w:rsidRDefault="00AF74C4" w:rsidP="00AF74C4">
      <w:pPr>
        <w:rPr>
          <w:rFonts w:ascii="Segoe UI" w:hAnsi="Segoe UI" w:cs="Segoe UI"/>
        </w:rPr>
      </w:pPr>
      <w:bookmarkStart w:id="0" w:name="_GoBack"/>
      <w:bookmarkEnd w:id="0"/>
    </w:p>
    <w:sectPr w:rsidR="00AF74C4" w:rsidRPr="00AA5E79" w:rsidSect="008733B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1A"/>
    <w:rsid w:val="00081EF6"/>
    <w:rsid w:val="001B121A"/>
    <w:rsid w:val="001D126C"/>
    <w:rsid w:val="002C0114"/>
    <w:rsid w:val="00356BB9"/>
    <w:rsid w:val="005332B3"/>
    <w:rsid w:val="00587C3A"/>
    <w:rsid w:val="005B5989"/>
    <w:rsid w:val="006D41A9"/>
    <w:rsid w:val="00833A66"/>
    <w:rsid w:val="008733BE"/>
    <w:rsid w:val="008A3A5E"/>
    <w:rsid w:val="008A4852"/>
    <w:rsid w:val="009D0A0A"/>
    <w:rsid w:val="00AA5E79"/>
    <w:rsid w:val="00AD76DB"/>
    <w:rsid w:val="00AF74C4"/>
    <w:rsid w:val="00B37D75"/>
    <w:rsid w:val="00C9328F"/>
    <w:rsid w:val="00C97A4D"/>
    <w:rsid w:val="00D17AD7"/>
    <w:rsid w:val="00D70FD3"/>
    <w:rsid w:val="00D83ECE"/>
    <w:rsid w:val="00E97718"/>
    <w:rsid w:val="00FF2BF1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9852-4BD1-421F-9F3F-0019FD4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E79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AA5E7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ulletundertext">
    <w:name w:val="bullet (under text)"/>
    <w:rsid w:val="00AD76DB"/>
    <w:pPr>
      <w:numPr>
        <w:numId w:val="1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Hewitt</dc:creator>
  <cp:keywords/>
  <dc:description/>
  <cp:lastModifiedBy>Rosalyn Hewitt</cp:lastModifiedBy>
  <cp:revision>19</cp:revision>
  <dcterms:created xsi:type="dcterms:W3CDTF">2018-08-23T20:52:00Z</dcterms:created>
  <dcterms:modified xsi:type="dcterms:W3CDTF">2018-09-06T19:55:00Z</dcterms:modified>
</cp:coreProperties>
</file>